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99" w:rsidRDefault="009D2A99" w:rsidP="009D2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A99" w:rsidRDefault="009D2A99" w:rsidP="009D2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41">
        <w:rPr>
          <w:rFonts w:ascii="Times New Roman" w:hAnsi="Times New Roman" w:cs="Times New Roman"/>
          <w:b/>
          <w:sz w:val="28"/>
          <w:szCs w:val="28"/>
        </w:rPr>
        <w:t xml:space="preserve">О проведении вакцинации населения </w:t>
      </w:r>
    </w:p>
    <w:p w:rsidR="009D2A99" w:rsidRPr="00B15B41" w:rsidRDefault="009D2A99" w:rsidP="009D2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41">
        <w:rPr>
          <w:rFonts w:ascii="Times New Roman" w:hAnsi="Times New Roman" w:cs="Times New Roman"/>
          <w:b/>
          <w:sz w:val="28"/>
          <w:szCs w:val="28"/>
        </w:rPr>
        <w:t>Мартыновского района против гриппа</w:t>
      </w:r>
    </w:p>
    <w:p w:rsidR="009D2A99" w:rsidRPr="00B15B41" w:rsidRDefault="009D2A99" w:rsidP="009D2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9" w:rsidRDefault="009D2A99" w:rsidP="009D2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 санитарного врача Российской Федерации №70 от 3 июля 2016 года  «О мероприятиях по профилактике гриппа и острых  респираторных вирусных инфекциях в эпидсезоне 2016-2017 годов »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предусматреть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достижение  охвата  профилактическими  прививками против гриппа не менее 40% от численности населения.</w:t>
      </w:r>
    </w:p>
    <w:p w:rsidR="009D2A99" w:rsidRDefault="009D2A99" w:rsidP="009D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Запланировано привить  в районе14160 человек. Из них 10600 человек из групп риска  о определенных национальным календарём профилактических прививок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етей с 6 месячного возраста, учащихся 1-11 классов, работников  медицинских и образовательных организаций, транспорта, коммунальной сферы, лиц старше 60 лет, беременных женщин, лиц подлежащих призыву на военную службу, лиц с хроническими заболеваниями легких, сердечно- сосудистыми заболеваниями, метаболическими заболеваниями и ожирением. Вакцина для перечисленных категорий населения приобретена  за счёт средств федерального бюджета.</w:t>
      </w:r>
    </w:p>
    <w:p w:rsidR="009D2A99" w:rsidRDefault="009D2A99" w:rsidP="009D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период для  иммунизации населения из групп риска  получено 3350 доз вакцины для взрослых и 2347 доз вакцины для детей и школьников (50% от плана). Иммунизация проводится  во всех  лечебных учреждениях района. Привито 1612 человек взрослых. Вакцина для детей  и школьников получена 05.09.2016г. и привито 150 человек.</w:t>
      </w:r>
    </w:p>
    <w:p w:rsidR="009D2A99" w:rsidRDefault="009D2A99" w:rsidP="009D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 специфической профилактики среди групп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входящих  в национальный календарь профилактических прививок вакцина приобретается за счёт средств работодателей или личных  средств граждан. На платной основе  запланировано привить 3560 человек, стоимость  вакцинации 336 рулей 57 коп.</w:t>
      </w:r>
    </w:p>
    <w:p w:rsidR="009D2A99" w:rsidRDefault="009D2A99" w:rsidP="009D2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A99" w:rsidRDefault="009D2A99" w:rsidP="009D2A99">
      <w:pPr>
        <w:rPr>
          <w:rFonts w:ascii="Times New Roman" w:hAnsi="Times New Roman" w:cs="Times New Roman"/>
          <w:sz w:val="28"/>
          <w:szCs w:val="28"/>
        </w:rPr>
      </w:pPr>
    </w:p>
    <w:p w:rsidR="009D2A99" w:rsidRDefault="009D2A99" w:rsidP="009D2A99">
      <w:pPr>
        <w:rPr>
          <w:rFonts w:ascii="Times New Roman" w:hAnsi="Times New Roman" w:cs="Times New Roman"/>
          <w:sz w:val="28"/>
          <w:szCs w:val="28"/>
        </w:rPr>
      </w:pPr>
    </w:p>
    <w:p w:rsidR="009D2A99" w:rsidRDefault="009D2A99" w:rsidP="009D2A99">
      <w:pPr>
        <w:rPr>
          <w:rFonts w:ascii="Times New Roman" w:hAnsi="Times New Roman" w:cs="Times New Roman"/>
          <w:sz w:val="28"/>
          <w:szCs w:val="28"/>
        </w:rPr>
      </w:pPr>
    </w:p>
    <w:p w:rsidR="009D2A99" w:rsidRDefault="009D2A99" w:rsidP="009D2A99">
      <w:pPr>
        <w:rPr>
          <w:rFonts w:ascii="Times New Roman" w:hAnsi="Times New Roman" w:cs="Times New Roman"/>
          <w:sz w:val="28"/>
          <w:szCs w:val="28"/>
        </w:rPr>
      </w:pPr>
    </w:p>
    <w:p w:rsidR="009D2A99" w:rsidRDefault="009D2A99" w:rsidP="009D2A99">
      <w:pPr>
        <w:pStyle w:val="1"/>
        <w:jc w:val="center"/>
        <w:rPr>
          <w:sz w:val="24"/>
          <w:szCs w:val="24"/>
        </w:rPr>
      </w:pPr>
      <w:r w:rsidRPr="00B20F74">
        <w:rPr>
          <w:sz w:val="24"/>
          <w:szCs w:val="24"/>
        </w:rPr>
        <w:lastRenderedPageBreak/>
        <w:t>Вакцинопрофилактика гриппа</w:t>
      </w:r>
    </w:p>
    <w:p w:rsidR="009D2A99" w:rsidRPr="00D46362" w:rsidRDefault="009D2A99" w:rsidP="009D2A99">
      <w:pPr>
        <w:ind w:left="-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сезон 2015-2016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зарегистрировано 6 198 случаев  острых  респираторных  инфекций  и 198  случаев внебольничных  пневмоний, из которых 3 случая с летальным исходом. По сравнению с сезоном 2014-2015гг рост пневмоний в 4 раза.</w:t>
      </w:r>
    </w:p>
    <w:p w:rsidR="009D2A99" w:rsidRPr="00EC2336" w:rsidRDefault="009D2A99" w:rsidP="009D2A99">
      <w:pPr>
        <w:pStyle w:val="a3"/>
        <w:ind w:left="-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Со</w:t>
      </w:r>
      <w:r w:rsidRPr="00EC2336">
        <w:rPr>
          <w:sz w:val="28"/>
          <w:szCs w:val="28"/>
        </w:rPr>
        <w:t>временная концепция вакцинопрофилактике гриппа ориентирована, прежде всего, на иммунизацию лиц высокого риска заражения и последствий инфекций, к которым относятся согласно Приказа Министерства здравоохранения Российской Федерации от 21 марта 2014 г. № 125 н: 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</w:t>
      </w:r>
      <w:proofErr w:type="gramEnd"/>
      <w:r w:rsidRPr="00EC2336">
        <w:rPr>
          <w:sz w:val="28"/>
          <w:szCs w:val="28"/>
        </w:rPr>
        <w:t xml:space="preserve">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</w:r>
      <w:proofErr w:type="gramStart"/>
      <w:r w:rsidRPr="00EC2336">
        <w:rPr>
          <w:sz w:val="28"/>
          <w:szCs w:val="28"/>
        </w:rPr>
        <w:t>сердечно-сосудистыми</w:t>
      </w:r>
      <w:proofErr w:type="gramEnd"/>
      <w:r w:rsidRPr="00EC2336">
        <w:rPr>
          <w:sz w:val="28"/>
          <w:szCs w:val="28"/>
        </w:rPr>
        <w:t xml:space="preserve"> заболеваниями, метаболическими нарушениями и ожирением.</w:t>
      </w:r>
    </w:p>
    <w:p w:rsidR="009D2A99" w:rsidRPr="00EC2336" w:rsidRDefault="009D2A99" w:rsidP="009D2A99">
      <w:pPr>
        <w:pStyle w:val="a3"/>
        <w:ind w:left="-426"/>
        <w:jc w:val="both"/>
        <w:rPr>
          <w:sz w:val="28"/>
          <w:szCs w:val="28"/>
        </w:rPr>
      </w:pPr>
      <w:r w:rsidRPr="00EC2336">
        <w:rPr>
          <w:sz w:val="28"/>
          <w:szCs w:val="28"/>
        </w:rPr>
        <w:t>Вакцинные штаммы вируса гриппа ежегодно обновляются на основании информации о том, какие типы вирусов выделялись, насколько они были распространены и насколько эффективными могут быть вакцинные штаммы вируса гриппа предыдущего сезона против вновь идентифицированных типов.</w:t>
      </w:r>
    </w:p>
    <w:p w:rsidR="009D2A99" w:rsidRPr="00EC2336" w:rsidRDefault="009D2A99" w:rsidP="009D2A99">
      <w:pPr>
        <w:pStyle w:val="a3"/>
        <w:ind w:left="-426"/>
        <w:jc w:val="both"/>
        <w:rPr>
          <w:sz w:val="28"/>
          <w:szCs w:val="28"/>
        </w:rPr>
      </w:pPr>
      <w:r w:rsidRPr="00EC2336">
        <w:rPr>
          <w:sz w:val="28"/>
          <w:szCs w:val="28"/>
        </w:rPr>
        <w:t>Вакцинация против гриппа дает высокий экономический эффект. Иммунизация взрослого трудоспособного населения позволяет снизить заболеваемость гриппом в коллективах и сократить количество дней, пропущенных по болезни.</w:t>
      </w:r>
    </w:p>
    <w:p w:rsidR="009D2A99" w:rsidRPr="00EC2336" w:rsidRDefault="009D2A99" w:rsidP="009D2A99">
      <w:pPr>
        <w:pStyle w:val="a3"/>
        <w:ind w:left="-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336">
        <w:rPr>
          <w:sz w:val="28"/>
          <w:szCs w:val="28"/>
        </w:rPr>
        <w:t>Очень важно для профилактики гриппа и ОРВИ укреплять защитные иммунные механизмы в течение всего года, особенно перед осенне-зимним подъемом заболеваемости этими инфекциями. Для этого необходимо:</w:t>
      </w:r>
    </w:p>
    <w:p w:rsidR="009D2A99" w:rsidRPr="00EC2336" w:rsidRDefault="009D2A99" w:rsidP="009D2A99">
      <w:pPr>
        <w:pStyle w:val="a3"/>
        <w:jc w:val="both"/>
        <w:rPr>
          <w:sz w:val="28"/>
          <w:szCs w:val="28"/>
        </w:rPr>
      </w:pPr>
      <w:r w:rsidRPr="00EC2336">
        <w:rPr>
          <w:sz w:val="28"/>
          <w:szCs w:val="28"/>
        </w:rPr>
        <w:t>- вести активный и здоровый образ жизни;</w:t>
      </w:r>
    </w:p>
    <w:p w:rsidR="009D2A99" w:rsidRPr="00EC2336" w:rsidRDefault="009D2A99" w:rsidP="009D2A99">
      <w:pPr>
        <w:pStyle w:val="a3"/>
        <w:jc w:val="both"/>
        <w:rPr>
          <w:sz w:val="28"/>
          <w:szCs w:val="28"/>
        </w:rPr>
      </w:pPr>
      <w:r w:rsidRPr="00EC2336">
        <w:rPr>
          <w:sz w:val="28"/>
          <w:szCs w:val="28"/>
        </w:rPr>
        <w:t>- следить за рационом питания, он должен быть сбалансированным;</w:t>
      </w:r>
    </w:p>
    <w:p w:rsidR="009D2A99" w:rsidRPr="00EC2336" w:rsidRDefault="009D2A99" w:rsidP="009D2A99">
      <w:pPr>
        <w:pStyle w:val="a3"/>
        <w:jc w:val="both"/>
        <w:rPr>
          <w:sz w:val="28"/>
          <w:szCs w:val="28"/>
        </w:rPr>
      </w:pPr>
      <w:r w:rsidRPr="00EC2336">
        <w:rPr>
          <w:sz w:val="28"/>
          <w:szCs w:val="28"/>
        </w:rPr>
        <w:t>- проводить закаливающие процедуры (перед проведением обязательно проконсультироваться с врачом).</w:t>
      </w:r>
    </w:p>
    <w:p w:rsidR="009D2A99" w:rsidRDefault="009D2A99" w:rsidP="009D2A99">
      <w:pPr>
        <w:pStyle w:val="a3"/>
        <w:jc w:val="both"/>
        <w:rPr>
          <w:rStyle w:val="a4"/>
          <w:sz w:val="28"/>
          <w:szCs w:val="28"/>
        </w:rPr>
      </w:pPr>
      <w:r w:rsidRPr="00EC2336">
        <w:rPr>
          <w:rStyle w:val="a4"/>
          <w:sz w:val="28"/>
          <w:szCs w:val="28"/>
        </w:rPr>
        <w:t xml:space="preserve">Настоятельно рекомендуем своевременно позаботится о своем здоровье и здоровье </w:t>
      </w:r>
      <w:proofErr w:type="gramStart"/>
      <w:r w:rsidRPr="00EC2336">
        <w:rPr>
          <w:rStyle w:val="a4"/>
          <w:sz w:val="28"/>
          <w:szCs w:val="28"/>
        </w:rPr>
        <w:t>близких</w:t>
      </w:r>
      <w:proofErr w:type="gramEnd"/>
      <w:r w:rsidRPr="00EC2336">
        <w:rPr>
          <w:rStyle w:val="a4"/>
          <w:sz w:val="28"/>
          <w:szCs w:val="28"/>
        </w:rPr>
        <w:t xml:space="preserve"> – сделать прививку против гриппа</w:t>
      </w:r>
      <w:r>
        <w:rPr>
          <w:rStyle w:val="a4"/>
          <w:sz w:val="28"/>
          <w:szCs w:val="28"/>
        </w:rPr>
        <w:t>!</w:t>
      </w:r>
    </w:p>
    <w:p w:rsidR="009D2A99" w:rsidRDefault="009D2A99" w:rsidP="009D2A99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Напоминаем, стоимость вакцинации 336 рул.57 коп. Оплатить вакцинацию и привиться  Вы можете в поликлинике МБЦЗ «ЦРБ» Мартыновского района</w:t>
      </w:r>
    </w:p>
    <w:p w:rsidR="009D2A99" w:rsidRPr="00F9004E" w:rsidRDefault="009D2A99" w:rsidP="00F9004E">
      <w:pPr>
        <w:pStyle w:val="a3"/>
        <w:jc w:val="right"/>
        <w:rPr>
          <w:b/>
          <w:bCs/>
          <w:sz w:val="28"/>
          <w:szCs w:val="28"/>
        </w:rPr>
      </w:pPr>
      <w:proofErr w:type="spellStart"/>
      <w:r w:rsidRPr="002E1A6F">
        <w:rPr>
          <w:rStyle w:val="a4"/>
          <w:b w:val="0"/>
          <w:sz w:val="28"/>
          <w:szCs w:val="28"/>
        </w:rPr>
        <w:t>Администрция</w:t>
      </w:r>
      <w:proofErr w:type="spellEnd"/>
      <w:r w:rsidRPr="002E1A6F">
        <w:rPr>
          <w:rStyle w:val="a4"/>
          <w:b w:val="0"/>
          <w:sz w:val="28"/>
          <w:szCs w:val="28"/>
        </w:rPr>
        <w:t xml:space="preserve"> МБУЗ «ЦРБ» Мартыновского района</w:t>
      </w:r>
      <w:bookmarkStart w:id="0" w:name="_GoBack"/>
      <w:bookmarkEnd w:id="0"/>
    </w:p>
    <w:sectPr w:rsidR="009D2A99" w:rsidRPr="00F9004E" w:rsidSect="0088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A99"/>
    <w:rsid w:val="00883683"/>
    <w:rsid w:val="009D2A99"/>
    <w:rsid w:val="00A95A23"/>
    <w:rsid w:val="00F27934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83"/>
  </w:style>
  <w:style w:type="paragraph" w:styleId="1">
    <w:name w:val="heading 1"/>
    <w:basedOn w:val="a"/>
    <w:next w:val="a"/>
    <w:link w:val="10"/>
    <w:qFormat/>
    <w:rsid w:val="009D2A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A9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9D2A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D2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МБОУ ООШ №16 х.Арбузов</cp:lastModifiedBy>
  <cp:revision>3</cp:revision>
  <dcterms:created xsi:type="dcterms:W3CDTF">2016-09-13T08:48:00Z</dcterms:created>
  <dcterms:modified xsi:type="dcterms:W3CDTF">2016-09-13T09:34:00Z</dcterms:modified>
</cp:coreProperties>
</file>